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41" w:rsidRDefault="00D80FFC">
      <w:pPr>
        <w:widowControl/>
        <w:snapToGrid w:val="0"/>
        <w:jc w:val="left"/>
        <w:rPr>
          <w:rFonts w:asciiTheme="minorEastAsia" w:hAnsiTheme="minorEastAsia"/>
          <w:b/>
          <w:kern w:val="0"/>
          <w:sz w:val="18"/>
          <w:szCs w:val="18"/>
        </w:rPr>
      </w:pPr>
      <w:bookmarkStart w:id="0" w:name="_Hlk25157547"/>
      <w:bookmarkStart w:id="1" w:name="_Hlk25152383"/>
      <w:r>
        <w:rPr>
          <w:rFonts w:asciiTheme="minorEastAsia" w:hAnsiTheme="minorEastAsia" w:hint="eastAsia"/>
          <w:b/>
          <w:kern w:val="0"/>
          <w:sz w:val="18"/>
          <w:szCs w:val="18"/>
        </w:rPr>
        <w:t>附件</w:t>
      </w:r>
      <w:r>
        <w:rPr>
          <w:rFonts w:asciiTheme="minorEastAsia" w:hAnsiTheme="minorEastAsia" w:hint="eastAsia"/>
          <w:b/>
          <w:kern w:val="0"/>
          <w:sz w:val="18"/>
          <w:szCs w:val="18"/>
        </w:rPr>
        <w:t>1</w:t>
      </w:r>
      <w:r>
        <w:rPr>
          <w:rFonts w:asciiTheme="minorEastAsia" w:hAnsiTheme="minorEastAsia" w:hint="eastAsia"/>
          <w:b/>
          <w:kern w:val="0"/>
          <w:sz w:val="18"/>
          <w:szCs w:val="18"/>
        </w:rPr>
        <w:t>：</w:t>
      </w:r>
    </w:p>
    <w:p w:rsidR="00A92641" w:rsidRDefault="00D80FFC">
      <w:pPr>
        <w:widowControl/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bookmarkStart w:id="2" w:name="_Hlk24445033"/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2022-2023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学年教学档案检查清单</w:t>
      </w:r>
    </w:p>
    <w:p w:rsidR="00A92641" w:rsidRDefault="00A92641">
      <w:pPr>
        <w:widowControl/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A92641" w:rsidRDefault="00A92641">
      <w:pPr>
        <w:widowControl/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tbl>
      <w:tblPr>
        <w:tblW w:w="8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297"/>
        <w:gridCol w:w="3270"/>
      </w:tblGrid>
      <w:tr w:rsidR="00A92641">
        <w:trPr>
          <w:trHeight w:val="535"/>
          <w:jc w:val="center"/>
        </w:trPr>
        <w:tc>
          <w:tcPr>
            <w:tcW w:w="1620" w:type="dxa"/>
            <w:vAlign w:val="center"/>
          </w:tcPr>
          <w:bookmarkEnd w:id="2"/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24"/>
                <w:szCs w:val="24"/>
              </w:rPr>
              <w:t>指标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24"/>
                <w:szCs w:val="24"/>
              </w:rPr>
              <w:t>内容</w:t>
            </w:r>
          </w:p>
        </w:tc>
      </w:tr>
      <w:tr w:rsidR="00A92641">
        <w:trPr>
          <w:trHeight w:val="1028"/>
          <w:jc w:val="center"/>
        </w:trPr>
        <w:tc>
          <w:tcPr>
            <w:tcW w:w="1620" w:type="dxa"/>
            <w:vMerge w:val="restart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  <w:szCs w:val="24"/>
              </w:rPr>
              <w:t>教学改革与研究类</w:t>
            </w: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人才培养方案制（修）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订相关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材料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修订报告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人才培养方案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等材料</w:t>
            </w:r>
          </w:p>
        </w:tc>
      </w:tr>
      <w:tr w:rsidR="00A92641">
        <w:trPr>
          <w:trHeight w:val="1145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ind w:left="29" w:firstLineChars="200" w:firstLine="480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教研室教研活动记录和教研活动总结等相关教研材料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每年一册</w:t>
            </w:r>
          </w:p>
        </w:tc>
      </w:tr>
      <w:tr w:rsidR="00A92641">
        <w:trPr>
          <w:trHeight w:val="977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ind w:firstLine="360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专业工作室活动记录和活动总结等相关材料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每年一册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ind w:firstLineChars="200" w:firstLine="480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校企合作、学生实习材料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ind w:firstLine="360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实习基地合作协议、天津财经大学珠江学院校企合作统计表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等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  <w:szCs w:val="24"/>
              </w:rPr>
              <w:t>教师发展类</w:t>
            </w: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ind w:firstLineChars="200" w:firstLine="48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专业导师材料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包括专业导师学期工作报告、考核报告、考评表等材料。</w:t>
            </w:r>
          </w:p>
        </w:tc>
      </w:tr>
      <w:tr w:rsidR="00A92641">
        <w:trPr>
          <w:trHeight w:val="1433"/>
          <w:jc w:val="center"/>
        </w:trPr>
        <w:tc>
          <w:tcPr>
            <w:tcW w:w="1620" w:type="dxa"/>
            <w:vMerge w:val="restart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  <w:szCs w:val="24"/>
              </w:rPr>
              <w:t>教学运行类</w:t>
            </w: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毕业实习相关材料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毕业实习方案、实习计划、教师指导过程记录、学生实习鉴定表、毕业实习成绩记录表、工作总结等。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教学大纲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教学大纲齐全，内容丰富。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试卷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考试材料齐全，试卷装订按照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既定要求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规范完整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成绩单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规范学生成绩记录，原始成绩单做到有迹可循，规范完整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 w:val="restart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院教字</w:t>
            </w:r>
            <w:proofErr w:type="gramEnd"/>
          </w:p>
        </w:tc>
        <w:tc>
          <w:tcPr>
            <w:tcW w:w="3270" w:type="dxa"/>
            <w:vAlign w:val="center"/>
          </w:tcPr>
          <w:p w:rsidR="00A92641" w:rsidRDefault="00B4431E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2022-2023</w:t>
            </w:r>
            <w:r w:rsidR="00D80FFC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学年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教通字</w:t>
            </w:r>
            <w:proofErr w:type="gramEnd"/>
          </w:p>
        </w:tc>
        <w:tc>
          <w:tcPr>
            <w:tcW w:w="3270" w:type="dxa"/>
            <w:vAlign w:val="center"/>
          </w:tcPr>
          <w:p w:rsidR="00A92641" w:rsidRDefault="00B4431E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2022-2023</w:t>
            </w:r>
            <w:r w:rsidR="00D80FFC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学年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其他综合类材料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包括档案移交单、用章登记表、安全责任书等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 w:val="restart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  <w:szCs w:val="24"/>
              </w:rPr>
              <w:t>教学建设科</w:t>
            </w: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珠江讲坛、专家讲座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2022-2023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学年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校企合作、实习基地材料</w:t>
            </w:r>
          </w:p>
        </w:tc>
        <w:tc>
          <w:tcPr>
            <w:tcW w:w="3270" w:type="dxa"/>
            <w:vAlign w:val="center"/>
          </w:tcPr>
          <w:p w:rsidR="00A92641" w:rsidRDefault="00B4431E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2022-2023</w:t>
            </w:r>
            <w:r w:rsidR="00D80FFC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学年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专业建设阶段性材料</w:t>
            </w:r>
          </w:p>
        </w:tc>
        <w:tc>
          <w:tcPr>
            <w:tcW w:w="3270" w:type="dxa"/>
            <w:vAlign w:val="center"/>
          </w:tcPr>
          <w:p w:rsidR="00A92641" w:rsidRDefault="00B4431E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2022-2023</w:t>
            </w:r>
            <w:r w:rsidR="00D80FFC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学年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课程建设阶段性材料</w:t>
            </w:r>
          </w:p>
        </w:tc>
        <w:tc>
          <w:tcPr>
            <w:tcW w:w="3270" w:type="dxa"/>
            <w:vAlign w:val="center"/>
          </w:tcPr>
          <w:p w:rsidR="00A92641" w:rsidRDefault="00B4431E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2022-</w:t>
            </w:r>
            <w:bookmarkStart w:id="3" w:name="_GoBack"/>
            <w:bookmarkEnd w:id="3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2023</w:t>
            </w:r>
            <w:r w:rsidR="00D80FFC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学年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 w:val="restart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  <w:szCs w:val="24"/>
              </w:rPr>
              <w:t>学位考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国家级考试相关材料</w:t>
            </w:r>
          </w:p>
        </w:tc>
        <w:tc>
          <w:tcPr>
            <w:tcW w:w="3270" w:type="dxa"/>
            <w:vAlign w:val="center"/>
          </w:tcPr>
          <w:p w:rsidR="00A92641" w:rsidRDefault="00B4431E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2022-2023</w:t>
            </w:r>
            <w:r w:rsidR="00D80FFC"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学年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期末考试试卷母版汇总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2022-2023-2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学期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期末考试试卷审核材料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2022-2023-2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学期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  <w:vAlign w:val="center"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2023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届毕业生学位相关材料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2023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年学位材料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 w:val="restart"/>
            <w:vAlign w:val="center"/>
          </w:tcPr>
          <w:p w:rsidR="00A92641" w:rsidRDefault="00D80FFC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  <w:szCs w:val="24"/>
              </w:rPr>
              <w:t>教学管理科</w:t>
            </w: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精品选修课材料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第一批至第五批材料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教材选用、自查材料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管理规定、自查报告等</w:t>
            </w:r>
          </w:p>
        </w:tc>
      </w:tr>
      <w:tr w:rsidR="00A92641">
        <w:trPr>
          <w:trHeight w:val="993"/>
          <w:jc w:val="center"/>
        </w:trPr>
        <w:tc>
          <w:tcPr>
            <w:tcW w:w="1620" w:type="dxa"/>
            <w:vMerge/>
          </w:tcPr>
          <w:p w:rsidR="00A92641" w:rsidRDefault="00A92641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A92641" w:rsidRDefault="00D80FFC">
            <w:pPr>
              <w:widowControl/>
              <w:tabs>
                <w:tab w:val="left" w:pos="845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毕业论文相关材料</w:t>
            </w:r>
          </w:p>
        </w:tc>
        <w:tc>
          <w:tcPr>
            <w:tcW w:w="3270" w:type="dxa"/>
            <w:vAlign w:val="center"/>
          </w:tcPr>
          <w:p w:rsidR="00A92641" w:rsidRDefault="00D80FFC">
            <w:pPr>
              <w:widowControl/>
              <w:tabs>
                <w:tab w:val="left" w:pos="1034"/>
              </w:tabs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各二级学院材料、抽检材料等</w:t>
            </w:r>
          </w:p>
        </w:tc>
      </w:tr>
    </w:tbl>
    <w:p w:rsidR="00A92641" w:rsidRDefault="00A92641">
      <w:pPr>
        <w:jc w:val="center"/>
      </w:pPr>
    </w:p>
    <w:p w:rsidR="00A92641" w:rsidRDefault="00A92641">
      <w:pPr>
        <w:jc w:val="center"/>
      </w:pPr>
    </w:p>
    <w:p w:rsidR="00A92641" w:rsidRDefault="00A92641">
      <w:pPr>
        <w:jc w:val="center"/>
      </w:pPr>
    </w:p>
    <w:bookmarkEnd w:id="0"/>
    <w:bookmarkEnd w:id="1"/>
    <w:p w:rsidR="00A92641" w:rsidRDefault="00A92641">
      <w:pPr>
        <w:jc w:val="center"/>
      </w:pPr>
    </w:p>
    <w:sectPr w:rsidR="00A92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hYTAyMGRkNWY5Y2Q0NmVkNWZkOWM3OWIzZmQ0NGMifQ=="/>
  </w:docVars>
  <w:rsids>
    <w:rsidRoot w:val="000C550C"/>
    <w:rsid w:val="000C550C"/>
    <w:rsid w:val="002C64E7"/>
    <w:rsid w:val="002F38E3"/>
    <w:rsid w:val="00356297"/>
    <w:rsid w:val="00440EB0"/>
    <w:rsid w:val="005033DE"/>
    <w:rsid w:val="00567E34"/>
    <w:rsid w:val="005B1A2D"/>
    <w:rsid w:val="005C76C6"/>
    <w:rsid w:val="005C7B62"/>
    <w:rsid w:val="0067466D"/>
    <w:rsid w:val="008835A7"/>
    <w:rsid w:val="00973614"/>
    <w:rsid w:val="009D7263"/>
    <w:rsid w:val="009E5AD6"/>
    <w:rsid w:val="00A132A6"/>
    <w:rsid w:val="00A92641"/>
    <w:rsid w:val="00AA4A99"/>
    <w:rsid w:val="00AB7C9E"/>
    <w:rsid w:val="00B4431E"/>
    <w:rsid w:val="00BA7DD7"/>
    <w:rsid w:val="00C06E04"/>
    <w:rsid w:val="00CD7D4D"/>
    <w:rsid w:val="00D4354D"/>
    <w:rsid w:val="00D80FFC"/>
    <w:rsid w:val="00E0289D"/>
    <w:rsid w:val="00E85219"/>
    <w:rsid w:val="011405EC"/>
    <w:rsid w:val="09137F54"/>
    <w:rsid w:val="0B3F14D4"/>
    <w:rsid w:val="0D1A0168"/>
    <w:rsid w:val="0E11473E"/>
    <w:rsid w:val="0EF44384"/>
    <w:rsid w:val="0FFC0248"/>
    <w:rsid w:val="109F3C4D"/>
    <w:rsid w:val="16E72BF6"/>
    <w:rsid w:val="1C7558BE"/>
    <w:rsid w:val="1D7202FD"/>
    <w:rsid w:val="26CE4E78"/>
    <w:rsid w:val="2B3553F9"/>
    <w:rsid w:val="2F7C01B7"/>
    <w:rsid w:val="3509652C"/>
    <w:rsid w:val="36A3626B"/>
    <w:rsid w:val="37076A9B"/>
    <w:rsid w:val="398E0DAD"/>
    <w:rsid w:val="39EA3D8F"/>
    <w:rsid w:val="3C8B7826"/>
    <w:rsid w:val="43947908"/>
    <w:rsid w:val="44D97CC8"/>
    <w:rsid w:val="45A57BAB"/>
    <w:rsid w:val="47046B53"/>
    <w:rsid w:val="4A62250E"/>
    <w:rsid w:val="4DB04D50"/>
    <w:rsid w:val="4F106881"/>
    <w:rsid w:val="515406D7"/>
    <w:rsid w:val="57B41ECF"/>
    <w:rsid w:val="67F307F2"/>
    <w:rsid w:val="68D650E9"/>
    <w:rsid w:val="6AA302AD"/>
    <w:rsid w:val="741B2C62"/>
    <w:rsid w:val="74E737C7"/>
    <w:rsid w:val="759E1D9D"/>
    <w:rsid w:val="7B34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4478C-10D4-4376-BAD8-542B56F0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612</Characters>
  <Application>Microsoft Office Word</Application>
  <DocSecurity>0</DocSecurity>
  <Lines>5</Lines>
  <Paragraphs>1</Paragraphs>
  <ScaleCrop>false</ScaleCrop>
  <Company>P R C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17</cp:revision>
  <dcterms:created xsi:type="dcterms:W3CDTF">2019-11-22T07:14:00Z</dcterms:created>
  <dcterms:modified xsi:type="dcterms:W3CDTF">2023-11-13T14:35:00Z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56D930D0E60B4A0089899C838ECD852E_12</vt:lpwstr>
  </property>
</Properties>
</file>